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VENTISE</w:t>
      </w:r>
      <w:r>
        <w:rPr>
          <w:rFonts w:cs="Arial" w:ascii="Comic Sans MS" w:hAnsi="Comic Sans MS"/>
          <w:b/>
          <w:sz w:val="22"/>
          <w:szCs w:val="22"/>
        </w:rPr>
        <w:t>TT</w:t>
      </w:r>
      <w:r>
        <w:rPr>
          <w:rFonts w:cs="Arial" w:ascii="Comic Sans MS" w:hAnsi="Comic Sans MS"/>
          <w:b/>
          <w:sz w:val="22"/>
          <w:szCs w:val="22"/>
        </w:rPr>
        <w:t>ESIMO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 INDIVIDUALE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Nome……………………………………………………………………………………………………….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Nato/a  il…………………………………………………………………………………………………..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di frequenza (</w:t>
      </w:r>
      <w:r>
        <w:rPr>
          <w:rFonts w:eastAsia="Times New Roman" w:cs="Times New Roman"/>
          <w:sz w:val="22"/>
          <w:szCs w:val="22"/>
          <w:lang w:eastAsia="it-IT"/>
        </w:rPr>
        <w:t>tranne per la sezione Adulti</w:t>
      </w:r>
      <w:r>
        <w:rPr>
          <w:sz w:val="22"/>
          <w:szCs w:val="22"/>
        </w:rPr>
        <w:t>)……………………………………………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Residente a………………………………………………………………………………………………..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Il/la sottoscritto/a (per i minori  un genitore o chi ne fa le veci)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dichiara di aver preso visione del regolamento del concorso e di autorizzare la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raccolta, il trattamento e la diffusione dei propri dati personali o del partecipante tramite qualsiasi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personale creatività.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(per i minori  firma di un genitore o di chi ne fa le veci)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/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d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1</Pages>
  <Words>142</Words>
  <Characters>1186</Characters>
  <CharactersWithSpaces>1359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2021-12-28T14:21:00Z</dcterms:created>
  <dc:creator>Utente</dc:creator>
  <dc:description/>
  <dc:language>it-IT</dc:language>
  <cp:lastModifiedBy/>
  <dcterms:modified xsi:type="dcterms:W3CDTF">2024-03-11T12:42:42Z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